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C0" w:rsidRDefault="003D65C0" w:rsidP="003D65C0">
      <w:pPr>
        <w:tabs>
          <w:tab w:val="left" w:pos="2198"/>
          <w:tab w:val="center" w:pos="4606"/>
        </w:tabs>
        <w:spacing w:line="276" w:lineRule="auto"/>
        <w:rPr>
          <w:rFonts w:ascii="Times New Roman" w:hAnsi="Times New Roman"/>
          <w:b/>
          <w:sz w:val="26"/>
          <w:szCs w:val="26"/>
        </w:rPr>
      </w:pPr>
      <w:r>
        <w:rPr>
          <w:rFonts w:ascii="Times New Roman" w:hAnsi="Times New Roman"/>
          <w:b/>
          <w:sz w:val="26"/>
          <w:szCs w:val="26"/>
        </w:rPr>
        <w:tab/>
      </w:r>
    </w:p>
    <w:p w:rsidR="003D65C0" w:rsidRDefault="003D65C0" w:rsidP="003D65C0">
      <w:pPr>
        <w:tabs>
          <w:tab w:val="left" w:pos="2198"/>
          <w:tab w:val="center" w:pos="4606"/>
        </w:tabs>
        <w:spacing w:line="276" w:lineRule="auto"/>
        <w:rPr>
          <w:rFonts w:ascii="Times New Roman" w:hAnsi="Times New Roman"/>
          <w:b/>
          <w:sz w:val="26"/>
          <w:szCs w:val="26"/>
        </w:rPr>
      </w:pPr>
      <w:r>
        <w:rPr>
          <w:rFonts w:ascii="Times New Roman" w:hAnsi="Times New Roman"/>
          <w:b/>
          <w:sz w:val="26"/>
          <w:szCs w:val="26"/>
        </w:rPr>
        <w:tab/>
      </w:r>
    </w:p>
    <w:tbl>
      <w:tblPr>
        <w:tblW w:w="9488" w:type="dxa"/>
        <w:tblInd w:w="-108" w:type="dxa"/>
        <w:tblCellMar>
          <w:left w:w="0" w:type="dxa"/>
          <w:right w:w="0" w:type="dxa"/>
        </w:tblCellMar>
        <w:tblLook w:val="04A0"/>
      </w:tblPr>
      <w:tblGrid>
        <w:gridCol w:w="4028"/>
        <w:gridCol w:w="5460"/>
      </w:tblGrid>
      <w:tr w:rsidR="003D65C0" w:rsidRPr="00543B85" w:rsidTr="00054090">
        <w:tc>
          <w:tcPr>
            <w:tcW w:w="4028" w:type="dxa"/>
            <w:hideMark/>
          </w:tcPr>
          <w:p w:rsidR="003D65C0" w:rsidRPr="003D65C0" w:rsidRDefault="003D65C0" w:rsidP="00054090">
            <w:pPr>
              <w:jc w:val="center"/>
              <w:rPr>
                <w:rFonts w:ascii="Times New Roman" w:hAnsi="Times New Roman"/>
                <w:sz w:val="26"/>
                <w:szCs w:val="26"/>
              </w:rPr>
            </w:pPr>
            <w:r w:rsidRPr="003D65C0">
              <w:rPr>
                <w:rFonts w:ascii="Times New Roman" w:hAnsi="Times New Roman"/>
                <w:sz w:val="26"/>
                <w:szCs w:val="26"/>
              </w:rPr>
              <w:t>UBND THỊ XÃ CHÍ LINH</w:t>
            </w:r>
          </w:p>
          <w:p w:rsidR="003D65C0" w:rsidRPr="003D65C0" w:rsidRDefault="00184A1B" w:rsidP="00054090">
            <w:pPr>
              <w:jc w:val="center"/>
              <w:rPr>
                <w:rFonts w:ascii="Times New Roman" w:hAnsi="Times New Roman"/>
                <w:sz w:val="26"/>
                <w:szCs w:val="26"/>
              </w:rPr>
            </w:pPr>
            <w:r>
              <w:rPr>
                <w:rFonts w:ascii="Times New Roman" w:hAnsi="Times New Roman"/>
                <w:sz w:val="26"/>
                <w:szCs w:val="26"/>
                <w:lang w:eastAsia="ja-JP"/>
              </w:rPr>
              <w:pict>
                <v:line id="_x0000_s1026" style="position:absolute;left:0;text-align:left;z-index:251660288" from="53.5pt,1.8pt" to="125.5pt,1.8pt"/>
              </w:pict>
            </w:r>
            <w:r w:rsidR="003D65C0">
              <w:rPr>
                <w:rFonts w:ascii="Times New Roman" w:hAnsi="Times New Roman"/>
                <w:b/>
                <w:w w:val="95"/>
                <w:sz w:val="26"/>
                <w:szCs w:val="26"/>
              </w:rPr>
              <w:t>Trường: THCS Hoàng Tân</w:t>
            </w:r>
          </w:p>
        </w:tc>
        <w:tc>
          <w:tcPr>
            <w:tcW w:w="5460" w:type="dxa"/>
            <w:hideMark/>
          </w:tcPr>
          <w:p w:rsidR="003D65C0" w:rsidRPr="003D65C0" w:rsidRDefault="003D65C0" w:rsidP="003D65C0">
            <w:pPr>
              <w:tabs>
                <w:tab w:val="left" w:pos="1219"/>
                <w:tab w:val="center" w:pos="2730"/>
              </w:tabs>
              <w:rPr>
                <w:rFonts w:ascii="Times New Roman" w:hAnsi="Times New Roman"/>
                <w:b/>
                <w:bCs/>
                <w:sz w:val="26"/>
                <w:szCs w:val="26"/>
              </w:rPr>
            </w:pPr>
            <w:r>
              <w:rPr>
                <w:rFonts w:ascii="Times New Roman" w:hAnsi="Times New Roman"/>
                <w:b/>
                <w:bCs/>
                <w:sz w:val="26"/>
                <w:szCs w:val="26"/>
              </w:rPr>
              <w:tab/>
              <w:t xml:space="preserve">ĐỀ - </w:t>
            </w:r>
            <w:r>
              <w:rPr>
                <w:rFonts w:ascii="Times New Roman" w:hAnsi="Times New Roman"/>
                <w:b/>
                <w:bCs/>
                <w:sz w:val="26"/>
                <w:szCs w:val="26"/>
              </w:rPr>
              <w:tab/>
            </w:r>
            <w:r w:rsidRPr="003D65C0">
              <w:rPr>
                <w:rFonts w:ascii="Times New Roman" w:hAnsi="Times New Roman"/>
                <w:b/>
                <w:bCs/>
                <w:sz w:val="26"/>
                <w:szCs w:val="26"/>
              </w:rPr>
              <w:t>HƯỚNG DẪN CHẤM</w:t>
            </w:r>
          </w:p>
          <w:p w:rsidR="003D65C0" w:rsidRDefault="003D65C0" w:rsidP="003D65C0">
            <w:pPr>
              <w:tabs>
                <w:tab w:val="left" w:pos="1891"/>
                <w:tab w:val="left" w:pos="2198"/>
                <w:tab w:val="center" w:pos="4606"/>
              </w:tabs>
              <w:spacing w:line="276" w:lineRule="auto"/>
              <w:rPr>
                <w:rFonts w:ascii="Times New Roman" w:hAnsi="Times New Roman"/>
                <w:b/>
                <w:sz w:val="26"/>
                <w:szCs w:val="26"/>
              </w:rPr>
            </w:pPr>
            <w:r>
              <w:rPr>
                <w:rFonts w:ascii="Times New Roman" w:hAnsi="Times New Roman"/>
                <w:b/>
                <w:bCs/>
                <w:sz w:val="26"/>
                <w:szCs w:val="26"/>
              </w:rPr>
              <w:tab/>
            </w:r>
          </w:p>
          <w:p w:rsidR="003D65C0" w:rsidRDefault="003D65C0" w:rsidP="003D65C0">
            <w:pPr>
              <w:tabs>
                <w:tab w:val="left" w:pos="2198"/>
                <w:tab w:val="center" w:pos="4606"/>
              </w:tabs>
              <w:spacing w:line="276" w:lineRule="auto"/>
              <w:rPr>
                <w:rFonts w:ascii="Times New Roman" w:hAnsi="Times New Roman"/>
                <w:b/>
                <w:sz w:val="26"/>
                <w:szCs w:val="26"/>
              </w:rPr>
            </w:pPr>
            <w:r w:rsidRPr="00CA1F55">
              <w:rPr>
                <w:rFonts w:ascii="Times New Roman" w:hAnsi="Times New Roman"/>
                <w:b/>
                <w:sz w:val="26"/>
                <w:szCs w:val="26"/>
              </w:rPr>
              <w:t>BÀI VIẾT</w:t>
            </w:r>
            <w:r>
              <w:rPr>
                <w:rFonts w:ascii="Times New Roman" w:hAnsi="Times New Roman"/>
                <w:b/>
                <w:sz w:val="26"/>
                <w:szCs w:val="26"/>
              </w:rPr>
              <w:t xml:space="preserve"> SỐ 7</w:t>
            </w:r>
            <w:r w:rsidRPr="00CA1F55">
              <w:rPr>
                <w:rFonts w:ascii="Times New Roman" w:hAnsi="Times New Roman"/>
                <w:b/>
                <w:sz w:val="26"/>
                <w:szCs w:val="26"/>
              </w:rPr>
              <w:t xml:space="preserve">: </w:t>
            </w:r>
            <w:r>
              <w:rPr>
                <w:rFonts w:ascii="Times New Roman" w:hAnsi="Times New Roman"/>
                <w:b/>
                <w:sz w:val="26"/>
                <w:szCs w:val="26"/>
              </w:rPr>
              <w:t>NGHỊ LUẬN VĂN HỌC</w:t>
            </w:r>
          </w:p>
          <w:p w:rsidR="003D65C0" w:rsidRPr="003D65C0" w:rsidRDefault="003D65C0" w:rsidP="003D65C0">
            <w:pPr>
              <w:tabs>
                <w:tab w:val="left" w:pos="2198"/>
                <w:tab w:val="center" w:pos="4606"/>
              </w:tabs>
              <w:spacing w:line="276" w:lineRule="auto"/>
              <w:rPr>
                <w:rFonts w:ascii="Times New Roman" w:hAnsi="Times New Roman"/>
                <w:b/>
                <w:sz w:val="26"/>
                <w:szCs w:val="26"/>
              </w:rPr>
            </w:pPr>
            <w:r>
              <w:rPr>
                <w:rFonts w:ascii="Times New Roman" w:hAnsi="Times New Roman"/>
                <w:b/>
                <w:sz w:val="26"/>
                <w:szCs w:val="26"/>
              </w:rPr>
              <w:t xml:space="preserve">                           Môn: Ngữ văn 9</w:t>
            </w:r>
            <w:r>
              <w:rPr>
                <w:rFonts w:ascii="Times New Roman" w:hAnsi="Times New Roman"/>
                <w:b/>
                <w:bCs/>
                <w:sz w:val="26"/>
                <w:szCs w:val="26"/>
              </w:rPr>
              <w:tab/>
            </w:r>
            <w:r w:rsidRPr="003D65C0">
              <w:rPr>
                <w:rFonts w:ascii="Times New Roman" w:hAnsi="Times New Roman"/>
                <w:b/>
                <w:bCs/>
                <w:sz w:val="26"/>
                <w:szCs w:val="26"/>
              </w:rPr>
              <w:t xml:space="preserve"> </w:t>
            </w:r>
          </w:p>
          <w:p w:rsidR="003D65C0" w:rsidRPr="003D65C0" w:rsidRDefault="003D65C0" w:rsidP="00054090">
            <w:pPr>
              <w:jc w:val="center"/>
              <w:rPr>
                <w:rFonts w:ascii="Times New Roman" w:hAnsi="Times New Roman"/>
                <w:b/>
                <w:bCs/>
                <w:sz w:val="26"/>
                <w:szCs w:val="26"/>
              </w:rPr>
            </w:pPr>
            <w:r w:rsidRPr="003D65C0">
              <w:rPr>
                <w:rFonts w:ascii="Times New Roman" w:hAnsi="Times New Roman"/>
                <w:b/>
                <w:bCs/>
                <w:sz w:val="26"/>
                <w:szCs w:val="26"/>
              </w:rPr>
              <w:t>NĂM HỌC 2016-2017</w:t>
            </w:r>
          </w:p>
          <w:p w:rsidR="003D65C0" w:rsidRPr="003D65C0" w:rsidRDefault="003D65C0" w:rsidP="003D65C0">
            <w:pPr>
              <w:jc w:val="center"/>
              <w:rPr>
                <w:rFonts w:ascii="Times New Roman" w:hAnsi="Times New Roman"/>
                <w:sz w:val="26"/>
                <w:szCs w:val="26"/>
              </w:rPr>
            </w:pPr>
            <w:r w:rsidRPr="003D65C0">
              <w:rPr>
                <w:rFonts w:ascii="Times New Roman" w:hAnsi="Times New Roman"/>
                <w:i/>
                <w:iCs/>
                <w:sz w:val="26"/>
                <w:szCs w:val="26"/>
              </w:rPr>
              <w:t xml:space="preserve"> </w:t>
            </w:r>
          </w:p>
        </w:tc>
      </w:tr>
    </w:tbl>
    <w:p w:rsidR="003D65C0" w:rsidRPr="008024F4" w:rsidRDefault="003D65C0" w:rsidP="008024F4">
      <w:pPr>
        <w:pStyle w:val="ListParagraph"/>
        <w:numPr>
          <w:ilvl w:val="0"/>
          <w:numId w:val="1"/>
        </w:numPr>
        <w:spacing w:line="276" w:lineRule="auto"/>
        <w:jc w:val="both"/>
        <w:rPr>
          <w:rFonts w:ascii="Times New Roman" w:hAnsi="Times New Roman"/>
          <w:sz w:val="26"/>
          <w:szCs w:val="26"/>
        </w:rPr>
      </w:pPr>
      <w:r w:rsidRPr="008024F4">
        <w:rPr>
          <w:rFonts w:ascii="Times New Roman" w:hAnsi="Times New Roman" w:cs="Arial"/>
          <w:b/>
          <w:sz w:val="26"/>
          <w:szCs w:val="26"/>
        </w:rPr>
        <w:t>Đề</w:t>
      </w:r>
      <w:r w:rsidRPr="008024F4">
        <w:rPr>
          <w:rFonts w:ascii="Times New Roman" w:hAnsi="Times New Roman" w:cs=".VnTime"/>
          <w:b/>
          <w:sz w:val="26"/>
          <w:szCs w:val="26"/>
        </w:rPr>
        <w:t xml:space="preserve">  bài</w:t>
      </w:r>
      <w:r w:rsidRPr="008024F4">
        <w:rPr>
          <w:rFonts w:ascii="Times New Roman" w:hAnsi="Times New Roman"/>
          <w:sz w:val="26"/>
          <w:szCs w:val="26"/>
        </w:rPr>
        <w:t xml:space="preserve">: Trình bày cảm nhận của em về khổ thứ 2 và 3 của bài thơ “ </w:t>
      </w:r>
      <w:r w:rsidRPr="008024F4">
        <w:rPr>
          <w:rFonts w:ascii="Times New Roman" w:hAnsi="Times New Roman"/>
          <w:i/>
          <w:sz w:val="26"/>
          <w:szCs w:val="26"/>
        </w:rPr>
        <w:t>Sang thu</w:t>
      </w:r>
      <w:r w:rsidRPr="008024F4">
        <w:rPr>
          <w:rFonts w:ascii="Times New Roman" w:hAnsi="Times New Roman"/>
          <w:sz w:val="26"/>
          <w:szCs w:val="26"/>
        </w:rPr>
        <w:t>”.</w:t>
      </w:r>
    </w:p>
    <w:p w:rsidR="008024F4" w:rsidRDefault="008024F4" w:rsidP="003D65C0">
      <w:pPr>
        <w:spacing w:line="276" w:lineRule="auto"/>
        <w:rPr>
          <w:b/>
          <w:u w:val="single"/>
        </w:rPr>
      </w:pPr>
    </w:p>
    <w:p w:rsidR="008024F4" w:rsidRPr="00F935A7" w:rsidRDefault="003D65C0" w:rsidP="00F935A7">
      <w:pPr>
        <w:pStyle w:val="ListParagraph"/>
        <w:numPr>
          <w:ilvl w:val="0"/>
          <w:numId w:val="1"/>
        </w:numPr>
        <w:spacing w:line="276" w:lineRule="auto"/>
        <w:rPr>
          <w:b/>
          <w:u w:val="single"/>
        </w:rPr>
      </w:pPr>
      <w:r w:rsidRPr="00F935A7">
        <w:rPr>
          <w:b/>
          <w:u w:val="single"/>
        </w:rPr>
        <w:t>Yªu cÇu vÒ néi dung vµ</w:t>
      </w:r>
      <w:r w:rsidRPr="00F935A7">
        <w:rPr>
          <w:rFonts w:ascii="Times New Roman" w:hAnsi="Times New Roman"/>
          <w:b/>
          <w:u w:val="single"/>
        </w:rPr>
        <w:t xml:space="preserve"> biểu</w:t>
      </w:r>
      <w:r w:rsidRPr="00F935A7">
        <w:rPr>
          <w:rFonts w:ascii="Arial" w:hAnsi="Arial" w:cs="Arial"/>
          <w:b/>
          <w:u w:val="single"/>
        </w:rPr>
        <w:t xml:space="preserve"> </w:t>
      </w:r>
      <w:r w:rsidRPr="00F935A7">
        <w:rPr>
          <w:b/>
          <w:u w:val="single"/>
        </w:rPr>
        <w:t>®iÓm.</w:t>
      </w:r>
    </w:p>
    <w:p w:rsidR="00F935A7" w:rsidRPr="00F935A7" w:rsidRDefault="00F935A7" w:rsidP="00F935A7">
      <w:pPr>
        <w:pStyle w:val="ListParagraph"/>
        <w:rPr>
          <w:b/>
          <w:u w:val="single"/>
        </w:rPr>
      </w:pPr>
    </w:p>
    <w:p w:rsidR="00F935A7" w:rsidRPr="00F935A7" w:rsidRDefault="00F935A7" w:rsidP="00F935A7">
      <w:pPr>
        <w:pStyle w:val="ListParagraph"/>
        <w:spacing w:line="276" w:lineRule="auto"/>
        <w:rPr>
          <w:b/>
          <w:u w:val="single"/>
        </w:rPr>
      </w:pPr>
    </w:p>
    <w:tbl>
      <w:tblPr>
        <w:tblStyle w:val="TableGrid"/>
        <w:tblW w:w="10314" w:type="dxa"/>
        <w:tblLook w:val="04A0"/>
      </w:tblPr>
      <w:tblGrid>
        <w:gridCol w:w="9180"/>
        <w:gridCol w:w="1134"/>
      </w:tblGrid>
      <w:tr w:rsidR="003D65C0" w:rsidRPr="00CD4F7B" w:rsidTr="003D65C0">
        <w:trPr>
          <w:trHeight w:val="210"/>
        </w:trPr>
        <w:tc>
          <w:tcPr>
            <w:tcW w:w="9180" w:type="dxa"/>
          </w:tcPr>
          <w:p w:rsidR="003D65C0" w:rsidRPr="00CD4F7B" w:rsidRDefault="003D65C0" w:rsidP="00054090">
            <w:pPr>
              <w:rPr>
                <w:rFonts w:ascii="Times New Roman" w:hAnsi="Times New Roman"/>
                <w:b/>
                <w:sz w:val="24"/>
                <w:szCs w:val="24"/>
                <w:bdr w:val="none" w:sz="0" w:space="0" w:color="auto" w:frame="1"/>
              </w:rPr>
            </w:pPr>
            <w:r w:rsidRPr="00CD4F7B">
              <w:rPr>
                <w:rFonts w:ascii="Times New Roman" w:hAnsi="Times New Roman"/>
                <w:b/>
                <w:sz w:val="24"/>
                <w:szCs w:val="24"/>
                <w:bdr w:val="none" w:sz="0" w:space="0" w:color="auto" w:frame="1"/>
              </w:rPr>
              <w:t>*  Yêu cầu về kĩ năng</w:t>
            </w:r>
          </w:p>
        </w:tc>
        <w:tc>
          <w:tcPr>
            <w:tcW w:w="1134" w:type="dxa"/>
            <w:vMerge w:val="restart"/>
          </w:tcPr>
          <w:p w:rsidR="003D65C0" w:rsidRPr="00CD4F7B" w:rsidRDefault="003D65C0" w:rsidP="00054090">
            <w:pPr>
              <w:rPr>
                <w:rFonts w:ascii="Times New Roman" w:hAnsi="Times New Roman"/>
                <w:i/>
                <w:sz w:val="24"/>
                <w:szCs w:val="24"/>
              </w:rPr>
            </w:pPr>
          </w:p>
        </w:tc>
      </w:tr>
      <w:tr w:rsidR="003D65C0" w:rsidRPr="00CD4F7B" w:rsidTr="003D65C0">
        <w:trPr>
          <w:trHeight w:val="210"/>
        </w:trPr>
        <w:tc>
          <w:tcPr>
            <w:tcW w:w="9180" w:type="dxa"/>
          </w:tcPr>
          <w:p w:rsidR="003D65C0" w:rsidRPr="00CD4F7B" w:rsidRDefault="003D65C0" w:rsidP="00054090">
            <w:pPr>
              <w:rPr>
                <w:rFonts w:ascii="Times New Roman" w:hAnsi="Times New Roman"/>
                <w:sz w:val="24"/>
                <w:szCs w:val="24"/>
                <w:bdr w:val="none" w:sz="0" w:space="0" w:color="auto" w:frame="1"/>
              </w:rPr>
            </w:pPr>
            <w:r w:rsidRPr="00CD4F7B">
              <w:rPr>
                <w:rFonts w:ascii="Times New Roman" w:hAnsi="Times New Roman"/>
                <w:sz w:val="24"/>
                <w:szCs w:val="24"/>
                <w:bdr w:val="none" w:sz="0" w:space="0" w:color="auto" w:frame="1"/>
              </w:rPr>
              <w:t>- Làm đúng kiểu bài nghị luận</w:t>
            </w:r>
          </w:p>
        </w:tc>
        <w:tc>
          <w:tcPr>
            <w:tcW w:w="1134" w:type="dxa"/>
            <w:vMerge/>
          </w:tcPr>
          <w:p w:rsidR="003D65C0" w:rsidRPr="00CD4F7B" w:rsidRDefault="003D65C0" w:rsidP="00054090">
            <w:pPr>
              <w:rPr>
                <w:rFonts w:ascii="Times New Roman" w:hAnsi="Times New Roman"/>
                <w:i/>
                <w:sz w:val="24"/>
                <w:szCs w:val="24"/>
              </w:rPr>
            </w:pPr>
          </w:p>
        </w:tc>
      </w:tr>
      <w:tr w:rsidR="003D65C0" w:rsidRPr="00CD4F7B" w:rsidTr="003D65C0">
        <w:trPr>
          <w:trHeight w:val="210"/>
        </w:trPr>
        <w:tc>
          <w:tcPr>
            <w:tcW w:w="9180" w:type="dxa"/>
          </w:tcPr>
          <w:p w:rsidR="003D65C0" w:rsidRPr="00CD4F7B" w:rsidRDefault="003D65C0" w:rsidP="00054090">
            <w:pPr>
              <w:rPr>
                <w:rFonts w:ascii="Times New Roman" w:hAnsi="Times New Roman"/>
                <w:sz w:val="24"/>
                <w:szCs w:val="24"/>
                <w:bdr w:val="none" w:sz="0" w:space="0" w:color="auto" w:frame="1"/>
              </w:rPr>
            </w:pPr>
            <w:r w:rsidRPr="00CD4F7B">
              <w:rPr>
                <w:rFonts w:ascii="Times New Roman" w:hAnsi="Times New Roman"/>
                <w:sz w:val="24"/>
                <w:szCs w:val="24"/>
                <w:bdr w:val="none" w:sz="0" w:space="0" w:color="auto" w:frame="1"/>
              </w:rPr>
              <w:t>- Bố cục ba phần rõ ràng, lập luận chặt chẽ, dẫn chứng phù hợp, văn viết trong sáng, có cảm xúc, không mắc lỗi chính tả, dùng từ, ngữ pháp.</w:t>
            </w:r>
          </w:p>
        </w:tc>
        <w:tc>
          <w:tcPr>
            <w:tcW w:w="1134" w:type="dxa"/>
            <w:vMerge/>
          </w:tcPr>
          <w:p w:rsidR="003D65C0" w:rsidRPr="00CD4F7B" w:rsidRDefault="003D65C0" w:rsidP="00054090">
            <w:pPr>
              <w:rPr>
                <w:rFonts w:ascii="Times New Roman" w:hAnsi="Times New Roman"/>
                <w:i/>
                <w:sz w:val="24"/>
                <w:szCs w:val="24"/>
              </w:rPr>
            </w:pPr>
          </w:p>
        </w:tc>
      </w:tr>
      <w:tr w:rsidR="003D65C0" w:rsidRPr="00CD4F7B" w:rsidTr="003D65C0">
        <w:trPr>
          <w:trHeight w:val="210"/>
        </w:trPr>
        <w:tc>
          <w:tcPr>
            <w:tcW w:w="9180" w:type="dxa"/>
          </w:tcPr>
          <w:p w:rsidR="003D65C0" w:rsidRPr="00CD4F7B" w:rsidRDefault="003D65C0" w:rsidP="00054090">
            <w:pPr>
              <w:rPr>
                <w:rFonts w:ascii="Times New Roman" w:hAnsi="Times New Roman"/>
                <w:b/>
                <w:sz w:val="24"/>
                <w:szCs w:val="24"/>
                <w:bdr w:val="none" w:sz="0" w:space="0" w:color="auto" w:frame="1"/>
              </w:rPr>
            </w:pPr>
            <w:r w:rsidRPr="00CD4F7B">
              <w:rPr>
                <w:rFonts w:ascii="Times New Roman" w:hAnsi="Times New Roman"/>
                <w:b/>
                <w:sz w:val="24"/>
                <w:szCs w:val="24"/>
                <w:bdr w:val="none" w:sz="0" w:space="0" w:color="auto" w:frame="1"/>
              </w:rPr>
              <w:t xml:space="preserve">* Yêu cầu về kiến thức: </w:t>
            </w:r>
            <w:r w:rsidRPr="00204D7E">
              <w:rPr>
                <w:rFonts w:ascii="Times New Roman" w:hAnsi="Times New Roman"/>
                <w:sz w:val="24"/>
                <w:szCs w:val="24"/>
                <w:bdr w:val="none" w:sz="0" w:space="0" w:color="auto" w:frame="1"/>
              </w:rPr>
              <w:t>8 điểm</w:t>
            </w:r>
          </w:p>
        </w:tc>
        <w:tc>
          <w:tcPr>
            <w:tcW w:w="1134" w:type="dxa"/>
          </w:tcPr>
          <w:p w:rsidR="003D65C0" w:rsidRPr="00CD4F7B" w:rsidRDefault="003D65C0" w:rsidP="00054090">
            <w:pPr>
              <w:rPr>
                <w:rFonts w:ascii="Times New Roman" w:hAnsi="Times New Roman"/>
                <w:i/>
                <w:sz w:val="24"/>
                <w:szCs w:val="24"/>
              </w:rPr>
            </w:pPr>
          </w:p>
        </w:tc>
      </w:tr>
      <w:tr w:rsidR="003D65C0" w:rsidRPr="00CD4F7B" w:rsidTr="003D65C0">
        <w:trPr>
          <w:trHeight w:val="210"/>
        </w:trPr>
        <w:tc>
          <w:tcPr>
            <w:tcW w:w="9180" w:type="dxa"/>
          </w:tcPr>
          <w:p w:rsidR="003D65C0" w:rsidRPr="00CD4F7B" w:rsidRDefault="003D65C0" w:rsidP="00054090">
            <w:pPr>
              <w:rPr>
                <w:rFonts w:ascii="Times New Roman" w:hAnsi="Times New Roman"/>
                <w:b/>
                <w:sz w:val="24"/>
                <w:szCs w:val="24"/>
                <w:bdr w:val="none" w:sz="0" w:space="0" w:color="auto" w:frame="1"/>
              </w:rPr>
            </w:pPr>
            <w:r w:rsidRPr="00CD4F7B">
              <w:rPr>
                <w:rFonts w:ascii="Times New Roman" w:hAnsi="Times New Roman"/>
                <w:b/>
                <w:sz w:val="24"/>
                <w:szCs w:val="24"/>
                <w:bdr w:val="none" w:sz="0" w:space="0" w:color="auto" w:frame="1"/>
              </w:rPr>
              <w:t>1. Giới thiệu khái quát</w:t>
            </w:r>
          </w:p>
        </w:tc>
        <w:tc>
          <w:tcPr>
            <w:tcW w:w="1134" w:type="dxa"/>
          </w:tcPr>
          <w:p w:rsidR="003D65C0" w:rsidRPr="00CD4F7B" w:rsidRDefault="003D65C0" w:rsidP="00054090">
            <w:pPr>
              <w:rPr>
                <w:rFonts w:ascii="Times New Roman" w:hAnsi="Times New Roman"/>
                <w:b/>
                <w:sz w:val="24"/>
                <w:szCs w:val="24"/>
              </w:rPr>
            </w:pPr>
            <w:r w:rsidRPr="00CD4F7B">
              <w:rPr>
                <w:rFonts w:ascii="Times New Roman" w:hAnsi="Times New Roman"/>
                <w:b/>
                <w:sz w:val="24"/>
                <w:szCs w:val="24"/>
              </w:rPr>
              <w:t>1 điểm</w:t>
            </w:r>
          </w:p>
        </w:tc>
      </w:tr>
      <w:tr w:rsidR="003D65C0" w:rsidRPr="00CD4F7B" w:rsidTr="003D65C0">
        <w:trPr>
          <w:trHeight w:val="210"/>
        </w:trPr>
        <w:tc>
          <w:tcPr>
            <w:tcW w:w="9180" w:type="dxa"/>
          </w:tcPr>
          <w:p w:rsidR="003D65C0" w:rsidRPr="00CD4F7B" w:rsidRDefault="003D65C0" w:rsidP="00054090">
            <w:pPr>
              <w:rPr>
                <w:rFonts w:ascii="Times New Roman" w:hAnsi="Times New Roman"/>
                <w:sz w:val="24"/>
                <w:szCs w:val="24"/>
                <w:bdr w:val="none" w:sz="0" w:space="0" w:color="auto" w:frame="1"/>
              </w:rPr>
            </w:pPr>
            <w:r w:rsidRPr="00CD4F7B">
              <w:rPr>
                <w:rFonts w:ascii="Times New Roman" w:hAnsi="Times New Roman"/>
                <w:sz w:val="24"/>
                <w:szCs w:val="24"/>
                <w:bdr w:val="none" w:sz="0" w:space="0" w:color="auto" w:frame="1"/>
              </w:rPr>
              <w:t>- Giới thiệu tác giả, tác phẩ</w:t>
            </w:r>
            <w:r>
              <w:rPr>
                <w:rFonts w:ascii="Times New Roman" w:hAnsi="Times New Roman"/>
                <w:sz w:val="24"/>
                <w:szCs w:val="24"/>
                <w:bdr w:val="none" w:sz="0" w:space="0" w:color="auto" w:frame="1"/>
              </w:rPr>
              <w:t>m</w:t>
            </w:r>
          </w:p>
        </w:tc>
        <w:tc>
          <w:tcPr>
            <w:tcW w:w="1134" w:type="dxa"/>
          </w:tcPr>
          <w:p w:rsidR="003D65C0" w:rsidRPr="00CD4F7B" w:rsidRDefault="003D65C0" w:rsidP="00054090">
            <w:pPr>
              <w:rPr>
                <w:rFonts w:ascii="Times New Roman" w:hAnsi="Times New Roman"/>
                <w:i/>
                <w:sz w:val="24"/>
                <w:szCs w:val="24"/>
              </w:rPr>
            </w:pPr>
            <w:r w:rsidRPr="00CD4F7B">
              <w:rPr>
                <w:rFonts w:ascii="Times New Roman" w:hAnsi="Times New Roman"/>
                <w:i/>
                <w:sz w:val="24"/>
                <w:szCs w:val="24"/>
              </w:rPr>
              <w:t xml:space="preserve">0,5 </w:t>
            </w:r>
          </w:p>
        </w:tc>
      </w:tr>
      <w:tr w:rsidR="003D65C0" w:rsidRPr="00CD4F7B" w:rsidTr="003D65C0">
        <w:trPr>
          <w:trHeight w:val="210"/>
        </w:trPr>
        <w:tc>
          <w:tcPr>
            <w:tcW w:w="9180" w:type="dxa"/>
          </w:tcPr>
          <w:p w:rsidR="003D65C0" w:rsidRPr="00CD4F7B" w:rsidRDefault="003D65C0" w:rsidP="00054090">
            <w:pPr>
              <w:rPr>
                <w:rFonts w:ascii="Times New Roman" w:hAnsi="Times New Roman"/>
                <w:sz w:val="24"/>
                <w:szCs w:val="24"/>
                <w:bdr w:val="none" w:sz="0" w:space="0" w:color="auto" w:frame="1"/>
              </w:rPr>
            </w:pPr>
            <w:r w:rsidRPr="00CD4F7B">
              <w:rPr>
                <w:rFonts w:ascii="Times New Roman" w:hAnsi="Times New Roman"/>
                <w:sz w:val="24"/>
                <w:szCs w:val="24"/>
                <w:bdr w:val="none" w:sz="0" w:space="0" w:color="auto" w:frame="1"/>
              </w:rPr>
              <w:t>- Khái quát được giá trị của bài thơ: Bài thơ ngắn gọn, hàm súc nhưng đã ghi lại cảm nhận tinh tế của nhà thơ trong khoảnh khắc giao mùa, qua đó gửi gắm những suy  ngẫm, triết lí thơ về con người và cuộc đời.</w:t>
            </w:r>
          </w:p>
        </w:tc>
        <w:tc>
          <w:tcPr>
            <w:tcW w:w="1134" w:type="dxa"/>
          </w:tcPr>
          <w:p w:rsidR="003D65C0" w:rsidRPr="00CD4F7B" w:rsidRDefault="003D65C0" w:rsidP="00054090">
            <w:pPr>
              <w:rPr>
                <w:rFonts w:ascii="Times New Roman" w:hAnsi="Times New Roman"/>
                <w:i/>
                <w:sz w:val="24"/>
                <w:szCs w:val="24"/>
              </w:rPr>
            </w:pPr>
            <w:r w:rsidRPr="00CD4F7B">
              <w:rPr>
                <w:rFonts w:ascii="Times New Roman" w:hAnsi="Times New Roman"/>
                <w:i/>
                <w:sz w:val="24"/>
                <w:szCs w:val="24"/>
              </w:rPr>
              <w:t>0,5</w:t>
            </w:r>
          </w:p>
        </w:tc>
      </w:tr>
      <w:tr w:rsidR="003D65C0" w:rsidRPr="00CD4F7B" w:rsidTr="003D65C0">
        <w:trPr>
          <w:trHeight w:val="210"/>
        </w:trPr>
        <w:tc>
          <w:tcPr>
            <w:tcW w:w="9180" w:type="dxa"/>
          </w:tcPr>
          <w:p w:rsidR="003D65C0" w:rsidRPr="00CD4F7B" w:rsidRDefault="003D65C0" w:rsidP="00054090">
            <w:pPr>
              <w:rPr>
                <w:rFonts w:ascii="Times New Roman" w:hAnsi="Times New Roman"/>
                <w:b/>
                <w:sz w:val="24"/>
                <w:szCs w:val="24"/>
                <w:bdr w:val="none" w:sz="0" w:space="0" w:color="auto" w:frame="1"/>
              </w:rPr>
            </w:pPr>
            <w:r w:rsidRPr="00CD4F7B">
              <w:rPr>
                <w:rFonts w:ascii="Times New Roman" w:hAnsi="Times New Roman"/>
                <w:b/>
                <w:sz w:val="24"/>
                <w:szCs w:val="24"/>
                <w:bdr w:val="none" w:sz="0" w:space="0" w:color="auto" w:frame="1"/>
              </w:rPr>
              <w:t>2. Phân tích bài thơ.</w:t>
            </w:r>
          </w:p>
        </w:tc>
        <w:tc>
          <w:tcPr>
            <w:tcW w:w="1134" w:type="dxa"/>
          </w:tcPr>
          <w:p w:rsidR="003D65C0" w:rsidRPr="00CD4F7B" w:rsidRDefault="003D65C0" w:rsidP="00054090">
            <w:pPr>
              <w:rPr>
                <w:rFonts w:ascii="Times New Roman" w:hAnsi="Times New Roman"/>
                <w:b/>
                <w:sz w:val="24"/>
                <w:szCs w:val="24"/>
              </w:rPr>
            </w:pPr>
            <w:r>
              <w:rPr>
                <w:rFonts w:ascii="Times New Roman" w:hAnsi="Times New Roman"/>
                <w:b/>
                <w:sz w:val="24"/>
                <w:szCs w:val="24"/>
              </w:rPr>
              <w:t>6.0 điểm</w:t>
            </w:r>
          </w:p>
        </w:tc>
      </w:tr>
      <w:tr w:rsidR="003D65C0" w:rsidRPr="00CD4F7B" w:rsidTr="003D65C0">
        <w:trPr>
          <w:trHeight w:val="424"/>
        </w:trPr>
        <w:tc>
          <w:tcPr>
            <w:tcW w:w="9180" w:type="dxa"/>
          </w:tcPr>
          <w:p w:rsidR="003D65C0" w:rsidRPr="00CD4F7B" w:rsidRDefault="003D65C0" w:rsidP="00054090">
            <w:pPr>
              <w:jc w:val="both"/>
              <w:rPr>
                <w:rFonts w:ascii="Times New Roman" w:hAnsi="Times New Roman"/>
                <w:b/>
                <w:sz w:val="24"/>
                <w:szCs w:val="24"/>
                <w:bdr w:val="none" w:sz="0" w:space="0" w:color="auto" w:frame="1"/>
              </w:rPr>
            </w:pPr>
            <w:r w:rsidRPr="00CD4F7B">
              <w:rPr>
                <w:rFonts w:ascii="Times New Roman" w:hAnsi="Times New Roman"/>
                <w:b/>
                <w:sz w:val="24"/>
                <w:szCs w:val="24"/>
              </w:rPr>
              <w:t xml:space="preserve">* Quang cảnh đất trời sang thu ( Phân tích khổ 2) </w:t>
            </w:r>
          </w:p>
        </w:tc>
        <w:tc>
          <w:tcPr>
            <w:tcW w:w="1134" w:type="dxa"/>
          </w:tcPr>
          <w:p w:rsidR="003D65C0" w:rsidRPr="00CD4F7B" w:rsidRDefault="003D65C0" w:rsidP="00054090">
            <w:pPr>
              <w:rPr>
                <w:rFonts w:ascii="Times New Roman" w:hAnsi="Times New Roman"/>
                <w:b/>
                <w:sz w:val="24"/>
                <w:szCs w:val="24"/>
              </w:rPr>
            </w:pPr>
            <w:r>
              <w:rPr>
                <w:rFonts w:ascii="Times New Roman" w:hAnsi="Times New Roman"/>
                <w:b/>
                <w:sz w:val="24"/>
                <w:szCs w:val="24"/>
              </w:rPr>
              <w:t>3,0</w:t>
            </w: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b/>
                <w:sz w:val="24"/>
                <w:szCs w:val="24"/>
              </w:rPr>
            </w:pPr>
            <w:r w:rsidRPr="00CD4F7B">
              <w:rPr>
                <w:rFonts w:ascii="Times New Roman" w:hAnsi="Times New Roman"/>
                <w:sz w:val="24"/>
                <w:szCs w:val="24"/>
              </w:rPr>
              <w:t>+ Sự ngỡ ngàng ban đầu đã nhường chỗ cho những cảm nhận tinh tế, cảnh vật mùa thu mới chớm với những bước đi rất nhẹ, rất dịu, rất êm.</w:t>
            </w:r>
          </w:p>
        </w:tc>
        <w:tc>
          <w:tcPr>
            <w:tcW w:w="1134" w:type="dxa"/>
          </w:tcPr>
          <w:p w:rsidR="003D65C0" w:rsidRPr="00CD4F7B" w:rsidRDefault="003D65C0" w:rsidP="00054090">
            <w:pPr>
              <w:rPr>
                <w:rFonts w:ascii="Times New Roman" w:hAnsi="Times New Roman"/>
                <w:i/>
                <w:sz w:val="24"/>
                <w:szCs w:val="24"/>
              </w:rPr>
            </w:pPr>
            <w:r>
              <w:rPr>
                <w:rFonts w:ascii="Times New Roman" w:hAnsi="Times New Roman"/>
                <w:i/>
                <w:sz w:val="24"/>
                <w:szCs w:val="24"/>
              </w:rPr>
              <w:t>1.0</w:t>
            </w: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xml:space="preserve">+ Thiên nhiên, vạn vật có sự thay đổi: </w:t>
            </w:r>
            <w:r w:rsidRPr="00CD4F7B">
              <w:rPr>
                <w:rFonts w:ascii="Times New Roman" w:hAnsi="Times New Roman"/>
                <w:i/>
                <w:sz w:val="24"/>
                <w:szCs w:val="24"/>
              </w:rPr>
              <w:t xml:space="preserve">Sông dềnh dàng – chim vội vã. </w:t>
            </w:r>
            <w:r w:rsidRPr="00CD4F7B">
              <w:rPr>
                <w:rFonts w:ascii="Times New Roman" w:hAnsi="Times New Roman"/>
                <w:sz w:val="24"/>
                <w:szCs w:val="24"/>
              </w:rPr>
              <w:t xml:space="preserve">Thu đến, dòng sông trở lên thong thả, hiền hòa. Trái lại đàn chim lại “ </w:t>
            </w:r>
            <w:r w:rsidRPr="00CD4F7B">
              <w:rPr>
                <w:rFonts w:ascii="Times New Roman" w:hAnsi="Times New Roman"/>
                <w:i/>
                <w:sz w:val="24"/>
                <w:szCs w:val="24"/>
              </w:rPr>
              <w:t>vội vã</w:t>
            </w:r>
            <w:r w:rsidRPr="00CD4F7B">
              <w:rPr>
                <w:rFonts w:ascii="Times New Roman" w:hAnsi="Times New Roman"/>
                <w:sz w:val="24"/>
                <w:szCs w:val="24"/>
              </w:rPr>
              <w:t xml:space="preserve">” chuẩn bị cho chuyến bay tránh rét. Nhưng mới chỉ là sự “ </w:t>
            </w:r>
            <w:r w:rsidRPr="00CD4F7B">
              <w:rPr>
                <w:rFonts w:ascii="Times New Roman" w:hAnsi="Times New Roman"/>
                <w:i/>
                <w:sz w:val="24"/>
                <w:szCs w:val="24"/>
              </w:rPr>
              <w:t>bắt đầu</w:t>
            </w:r>
            <w:r w:rsidRPr="00CD4F7B">
              <w:rPr>
                <w:rFonts w:ascii="Times New Roman" w:hAnsi="Times New Roman"/>
                <w:sz w:val="24"/>
                <w:szCs w:val="24"/>
              </w:rPr>
              <w:t xml:space="preserve">” thôi chứ chưa thực sự “ </w:t>
            </w:r>
            <w:r w:rsidRPr="00CD4F7B">
              <w:rPr>
                <w:rFonts w:ascii="Times New Roman" w:hAnsi="Times New Roman"/>
                <w:i/>
                <w:sz w:val="24"/>
                <w:szCs w:val="24"/>
              </w:rPr>
              <w:t>vội vã</w:t>
            </w:r>
            <w:r w:rsidRPr="00CD4F7B">
              <w:rPr>
                <w:rFonts w:ascii="Times New Roman" w:hAnsi="Times New Roman"/>
                <w:sz w:val="24"/>
                <w:szCs w:val="24"/>
              </w:rPr>
              <w:t xml:space="preserve">”. </w:t>
            </w:r>
          </w:p>
        </w:tc>
        <w:tc>
          <w:tcPr>
            <w:tcW w:w="1134" w:type="dxa"/>
          </w:tcPr>
          <w:p w:rsidR="003D65C0" w:rsidRPr="00CD4F7B" w:rsidRDefault="003D65C0" w:rsidP="00054090">
            <w:pPr>
              <w:rPr>
                <w:rFonts w:ascii="Times New Roman" w:hAnsi="Times New Roman"/>
                <w:i/>
                <w:sz w:val="24"/>
                <w:szCs w:val="24"/>
              </w:rPr>
            </w:pPr>
            <w:r w:rsidRPr="00CD4F7B">
              <w:rPr>
                <w:rFonts w:ascii="Times New Roman" w:hAnsi="Times New Roman"/>
                <w:i/>
                <w:sz w:val="24"/>
                <w:szCs w:val="24"/>
              </w:rPr>
              <w:t xml:space="preserve"> </w:t>
            </w:r>
            <w:r>
              <w:rPr>
                <w:rFonts w:ascii="Times New Roman" w:hAnsi="Times New Roman"/>
                <w:i/>
                <w:sz w:val="24"/>
                <w:szCs w:val="24"/>
              </w:rPr>
              <w:t>1.0</w:t>
            </w: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xml:space="preserve"> + Cảm giác giao mùa được diễn tả rất thú vị bằng hình ảnh: </w:t>
            </w:r>
            <w:r w:rsidRPr="00CD4F7B">
              <w:rPr>
                <w:rFonts w:ascii="Times New Roman" w:hAnsi="Times New Roman"/>
                <w:i/>
                <w:sz w:val="24"/>
                <w:szCs w:val="24"/>
              </w:rPr>
              <w:t>Có đám mây mùa hạ; Vắt nửa mình sang thu</w:t>
            </w:r>
            <w:r w:rsidRPr="00CD4F7B">
              <w:rPr>
                <w:rFonts w:ascii="Times New Roman" w:hAnsi="Times New Roman"/>
                <w:sz w:val="24"/>
                <w:szCs w:val="24"/>
              </w:rPr>
              <w:t xml:space="preserve"> – chưa phải đã hoàn toàn thu để có bầu trời thu </w:t>
            </w:r>
            <w:r w:rsidRPr="00CD4F7B">
              <w:rPr>
                <w:rFonts w:ascii="Times New Roman" w:hAnsi="Times New Roman"/>
                <w:i/>
                <w:sz w:val="24"/>
                <w:szCs w:val="24"/>
              </w:rPr>
              <w:t>xanh ngắt mấy tầng cao</w:t>
            </w:r>
            <w:r w:rsidRPr="00CD4F7B">
              <w:rPr>
                <w:rFonts w:ascii="Times New Roman" w:hAnsi="Times New Roman"/>
                <w:sz w:val="24"/>
                <w:szCs w:val="24"/>
              </w:rPr>
              <w:t xml:space="preserve"> (Nguyến Khuyến) mà vẫn còn mây và vẫn còn tiết hạ, nhưng mây đã khô, sáng và trong. Sự giao mùa được nhân hoá thành dáng nằm duyên dáng </w:t>
            </w:r>
            <w:r w:rsidRPr="00CD4F7B">
              <w:rPr>
                <w:rFonts w:ascii="Times New Roman" w:hAnsi="Times New Roman"/>
                <w:i/>
                <w:sz w:val="24"/>
                <w:szCs w:val="24"/>
              </w:rPr>
              <w:t>vắt nửa mình sang thu</w:t>
            </w:r>
            <w:r w:rsidRPr="00CD4F7B">
              <w:rPr>
                <w:rFonts w:ascii="Times New Roman" w:hAnsi="Times New Roman"/>
                <w:sz w:val="24"/>
                <w:szCs w:val="24"/>
              </w:rPr>
              <w:t xml:space="preserve">  khiến bức tranh thu trở nên sống động, có hồn.</w:t>
            </w:r>
          </w:p>
        </w:tc>
        <w:tc>
          <w:tcPr>
            <w:tcW w:w="1134" w:type="dxa"/>
          </w:tcPr>
          <w:p w:rsidR="003D65C0" w:rsidRPr="00CD4F7B" w:rsidRDefault="003D65C0" w:rsidP="00054090">
            <w:pPr>
              <w:rPr>
                <w:rFonts w:ascii="Times New Roman" w:hAnsi="Times New Roman"/>
                <w:i/>
                <w:sz w:val="24"/>
                <w:szCs w:val="24"/>
              </w:rPr>
            </w:pPr>
            <w:r w:rsidRPr="00CD4F7B">
              <w:rPr>
                <w:rFonts w:ascii="Times New Roman" w:hAnsi="Times New Roman"/>
                <w:i/>
                <w:sz w:val="24"/>
                <w:szCs w:val="24"/>
              </w:rPr>
              <w:t xml:space="preserve"> </w:t>
            </w:r>
            <w:r>
              <w:rPr>
                <w:rFonts w:ascii="Times New Roman" w:hAnsi="Times New Roman"/>
                <w:i/>
                <w:sz w:val="24"/>
                <w:szCs w:val="24"/>
              </w:rPr>
              <w:t>1.0</w:t>
            </w:r>
          </w:p>
        </w:tc>
      </w:tr>
      <w:tr w:rsidR="003D65C0" w:rsidRPr="00CD4F7B" w:rsidTr="003D65C0">
        <w:trPr>
          <w:trHeight w:val="210"/>
        </w:trPr>
        <w:tc>
          <w:tcPr>
            <w:tcW w:w="9180" w:type="dxa"/>
          </w:tcPr>
          <w:p w:rsidR="003D65C0" w:rsidRPr="00CD4F7B" w:rsidRDefault="003D65C0" w:rsidP="00054090">
            <w:pPr>
              <w:tabs>
                <w:tab w:val="left" w:pos="4954"/>
              </w:tabs>
              <w:jc w:val="both"/>
              <w:rPr>
                <w:rFonts w:ascii="Times New Roman" w:hAnsi="Times New Roman"/>
                <w:b/>
                <w:sz w:val="24"/>
                <w:szCs w:val="24"/>
              </w:rPr>
            </w:pPr>
            <w:r w:rsidRPr="00CD4F7B">
              <w:rPr>
                <w:rFonts w:ascii="Times New Roman" w:hAnsi="Times New Roman"/>
                <w:b/>
                <w:sz w:val="24"/>
                <w:szCs w:val="24"/>
              </w:rPr>
              <w:t>* Suy ngẫm triết lí về con người và cuộc đời.</w:t>
            </w:r>
            <w:r>
              <w:rPr>
                <w:rFonts w:ascii="Times New Roman" w:hAnsi="Times New Roman"/>
                <w:b/>
                <w:sz w:val="24"/>
                <w:szCs w:val="24"/>
              </w:rPr>
              <w:tab/>
              <w:t xml:space="preserve">( Phân tích khổ 3) </w:t>
            </w:r>
          </w:p>
        </w:tc>
        <w:tc>
          <w:tcPr>
            <w:tcW w:w="1134" w:type="dxa"/>
          </w:tcPr>
          <w:p w:rsidR="003D65C0" w:rsidRPr="00CD4F7B" w:rsidRDefault="003D65C0" w:rsidP="00054090">
            <w:pPr>
              <w:rPr>
                <w:rFonts w:ascii="Times New Roman" w:hAnsi="Times New Roman"/>
                <w:i/>
                <w:sz w:val="24"/>
                <w:szCs w:val="24"/>
              </w:rPr>
            </w:pPr>
            <w:r>
              <w:rPr>
                <w:rFonts w:ascii="Times New Roman" w:hAnsi="Times New Roman"/>
                <w:b/>
                <w:sz w:val="24"/>
                <w:szCs w:val="24"/>
              </w:rPr>
              <w:t>3.0</w:t>
            </w: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xml:space="preserve"> + Tả thực: Nắng cuối hạ còn nồng, còn sáng nhưng nhạt màu dần; mưa đã ít, sấm đã nhỏ, không xuất hiện đột ngột, có chăng chỉ ầm ì xa xa nên </w:t>
            </w:r>
            <w:r w:rsidRPr="00CD4F7B">
              <w:rPr>
                <w:rFonts w:ascii="Times New Roman" w:hAnsi="Times New Roman"/>
                <w:i/>
                <w:sz w:val="24"/>
                <w:szCs w:val="24"/>
              </w:rPr>
              <w:t>hàng cây đứng tuổi</w:t>
            </w:r>
            <w:r w:rsidRPr="00CD4F7B">
              <w:rPr>
                <w:rFonts w:ascii="Times New Roman" w:hAnsi="Times New Roman"/>
                <w:sz w:val="24"/>
                <w:szCs w:val="24"/>
              </w:rPr>
              <w:t xml:space="preserve"> không bị giật mình. Cảnh vật sang thu nhẹ nhàng mà rõ ràng và chủ động. </w:t>
            </w:r>
          </w:p>
        </w:tc>
        <w:tc>
          <w:tcPr>
            <w:tcW w:w="1134" w:type="dxa"/>
          </w:tcPr>
          <w:p w:rsidR="003D65C0" w:rsidRPr="00CD4F7B" w:rsidRDefault="003D65C0" w:rsidP="00054090">
            <w:pPr>
              <w:rPr>
                <w:rFonts w:ascii="Times New Roman" w:hAnsi="Times New Roman"/>
                <w:i/>
                <w:sz w:val="24"/>
                <w:szCs w:val="24"/>
              </w:rPr>
            </w:pPr>
            <w:r>
              <w:rPr>
                <w:rFonts w:ascii="Times New Roman" w:hAnsi="Times New Roman"/>
                <w:i/>
                <w:sz w:val="24"/>
                <w:szCs w:val="24"/>
              </w:rPr>
              <w:t>1.0</w:t>
            </w: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xml:space="preserve">+ Ẩn dụ: </w:t>
            </w:r>
          </w:p>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xml:space="preserve">- </w:t>
            </w:r>
            <w:r w:rsidRPr="00CD4F7B">
              <w:rPr>
                <w:rFonts w:ascii="Times New Roman" w:hAnsi="Times New Roman"/>
                <w:i/>
                <w:sz w:val="24"/>
                <w:szCs w:val="24"/>
              </w:rPr>
              <w:t>Sấm</w:t>
            </w:r>
            <w:r w:rsidRPr="00CD4F7B">
              <w:rPr>
                <w:rFonts w:ascii="Times New Roman" w:hAnsi="Times New Roman"/>
                <w:sz w:val="24"/>
                <w:szCs w:val="24"/>
              </w:rPr>
              <w:t>: biến cố bất thường xảy ra trong cuộc sống con người.</w:t>
            </w:r>
          </w:p>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xml:space="preserve">- </w:t>
            </w:r>
            <w:r w:rsidRPr="00CD4F7B">
              <w:rPr>
                <w:rFonts w:ascii="Times New Roman" w:hAnsi="Times New Roman"/>
                <w:i/>
                <w:sz w:val="24"/>
                <w:szCs w:val="24"/>
              </w:rPr>
              <w:t>Hàng cây đứng tuổi</w:t>
            </w:r>
            <w:r w:rsidRPr="00CD4F7B">
              <w:rPr>
                <w:rFonts w:ascii="Times New Roman" w:hAnsi="Times New Roman"/>
                <w:sz w:val="24"/>
                <w:szCs w:val="24"/>
              </w:rPr>
              <w:t>: Con người có tuổi, đã từng trải, già dặn, trưởng thành.</w:t>
            </w:r>
          </w:p>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xml:space="preserve">- Khi con người đã “ </w:t>
            </w:r>
            <w:r w:rsidRPr="00CD4F7B">
              <w:rPr>
                <w:rFonts w:ascii="Times New Roman" w:hAnsi="Times New Roman"/>
                <w:i/>
                <w:sz w:val="24"/>
                <w:szCs w:val="24"/>
              </w:rPr>
              <w:t>sang thu</w:t>
            </w:r>
            <w:r w:rsidRPr="00CD4F7B">
              <w:rPr>
                <w:rFonts w:ascii="Times New Roman" w:hAnsi="Times New Roman"/>
                <w:sz w:val="24"/>
                <w:szCs w:val="24"/>
              </w:rPr>
              <w:t>”, họ không còn sôi nổi, bồng bột  như thời tuổi trẻ mà trở nên điềm đạm hơn, chín chắn hơn, bản lĩnh hơn.</w:t>
            </w:r>
          </w:p>
        </w:tc>
        <w:tc>
          <w:tcPr>
            <w:tcW w:w="1134" w:type="dxa"/>
          </w:tcPr>
          <w:p w:rsidR="003D65C0" w:rsidRPr="00CD4F7B" w:rsidRDefault="003D65C0" w:rsidP="00054090">
            <w:pPr>
              <w:rPr>
                <w:rFonts w:ascii="Times New Roman" w:hAnsi="Times New Roman"/>
                <w:i/>
                <w:sz w:val="24"/>
                <w:szCs w:val="24"/>
              </w:rPr>
            </w:pPr>
            <w:r w:rsidRPr="00CD4F7B">
              <w:rPr>
                <w:rFonts w:ascii="Times New Roman" w:hAnsi="Times New Roman"/>
                <w:i/>
                <w:sz w:val="24"/>
                <w:szCs w:val="24"/>
              </w:rPr>
              <w:t xml:space="preserve"> </w:t>
            </w:r>
            <w:r>
              <w:rPr>
                <w:rFonts w:ascii="Times New Roman" w:hAnsi="Times New Roman"/>
                <w:i/>
                <w:sz w:val="24"/>
                <w:szCs w:val="24"/>
              </w:rPr>
              <w:t>1.0</w:t>
            </w: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xml:space="preserve"> - Bài thơ gợi liên tưởng đến sự sang trang của đất nước. Chiến tranh đã lùi xa, con người </w:t>
            </w:r>
            <w:r w:rsidRPr="00CD4F7B">
              <w:rPr>
                <w:rFonts w:ascii="Times New Roman" w:hAnsi="Times New Roman"/>
                <w:sz w:val="24"/>
                <w:szCs w:val="24"/>
              </w:rPr>
              <w:lastRenderedPageBreak/>
              <w:t>bước vào cuộc sống mới. Đó là lúc tất cả cùng chung tay xây dựng đất nước giàu đẹp hơn. Phải chăng nhà thơ muốn nhắc đến sức sống bền bỉ và kiên cường của dân tộc khi đã trải qua bao gian lao thử thách.</w:t>
            </w:r>
          </w:p>
        </w:tc>
        <w:tc>
          <w:tcPr>
            <w:tcW w:w="1134" w:type="dxa"/>
          </w:tcPr>
          <w:p w:rsidR="003D65C0" w:rsidRPr="00CD4F7B" w:rsidRDefault="003D65C0" w:rsidP="00054090">
            <w:pPr>
              <w:rPr>
                <w:rFonts w:ascii="Times New Roman" w:hAnsi="Times New Roman"/>
                <w:i/>
                <w:sz w:val="24"/>
                <w:szCs w:val="24"/>
              </w:rPr>
            </w:pPr>
            <w:r>
              <w:rPr>
                <w:rFonts w:ascii="Times New Roman" w:hAnsi="Times New Roman"/>
                <w:i/>
                <w:sz w:val="24"/>
                <w:szCs w:val="24"/>
              </w:rPr>
              <w:lastRenderedPageBreak/>
              <w:t>1.0</w:t>
            </w: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b/>
                <w:sz w:val="24"/>
                <w:szCs w:val="24"/>
              </w:rPr>
            </w:pPr>
            <w:r w:rsidRPr="00CD4F7B">
              <w:rPr>
                <w:rFonts w:ascii="Times New Roman" w:hAnsi="Times New Roman"/>
                <w:b/>
                <w:sz w:val="24"/>
                <w:szCs w:val="24"/>
              </w:rPr>
              <w:lastRenderedPageBreak/>
              <w:t xml:space="preserve">3. Kết luận: </w:t>
            </w:r>
          </w:p>
        </w:tc>
        <w:tc>
          <w:tcPr>
            <w:tcW w:w="1134" w:type="dxa"/>
          </w:tcPr>
          <w:p w:rsidR="003D65C0" w:rsidRPr="00CD4F7B" w:rsidRDefault="003D65C0" w:rsidP="00054090">
            <w:pPr>
              <w:rPr>
                <w:rFonts w:ascii="Times New Roman" w:hAnsi="Times New Roman"/>
                <w:i/>
                <w:sz w:val="24"/>
                <w:szCs w:val="24"/>
              </w:rPr>
            </w:pPr>
            <w:r w:rsidRPr="00CD4F7B">
              <w:rPr>
                <w:rFonts w:ascii="Times New Roman" w:hAnsi="Times New Roman"/>
                <w:b/>
                <w:sz w:val="24"/>
                <w:szCs w:val="24"/>
              </w:rPr>
              <w:t>1 điểm</w:t>
            </w: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Khái quát đặc sắc nghệ thuật, nội dung của bài thơ.</w:t>
            </w:r>
          </w:p>
        </w:tc>
        <w:tc>
          <w:tcPr>
            <w:tcW w:w="1134" w:type="dxa"/>
          </w:tcPr>
          <w:p w:rsidR="003D65C0" w:rsidRPr="00CD4F7B" w:rsidRDefault="003D65C0" w:rsidP="00054090">
            <w:pPr>
              <w:rPr>
                <w:rFonts w:ascii="Times New Roman" w:hAnsi="Times New Roman"/>
                <w:i/>
                <w:sz w:val="24"/>
                <w:szCs w:val="24"/>
              </w:rPr>
            </w:pPr>
            <w:r w:rsidRPr="00CD4F7B">
              <w:rPr>
                <w:rFonts w:ascii="Times New Roman" w:hAnsi="Times New Roman"/>
                <w:i/>
                <w:sz w:val="24"/>
                <w:szCs w:val="24"/>
              </w:rPr>
              <w:t xml:space="preserve">0,5 </w:t>
            </w: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sz w:val="24"/>
                <w:szCs w:val="24"/>
              </w:rPr>
            </w:pPr>
            <w:r w:rsidRPr="00CD4F7B">
              <w:rPr>
                <w:rFonts w:ascii="Times New Roman" w:hAnsi="Times New Roman"/>
                <w:sz w:val="24"/>
                <w:szCs w:val="24"/>
              </w:rPr>
              <w:t>+ Liên hệ, đánh giá, nêu suy nghĩ của bản thân.</w:t>
            </w:r>
          </w:p>
        </w:tc>
        <w:tc>
          <w:tcPr>
            <w:tcW w:w="1134" w:type="dxa"/>
          </w:tcPr>
          <w:p w:rsidR="003D65C0" w:rsidRPr="00CD4F7B" w:rsidRDefault="003D65C0" w:rsidP="00054090">
            <w:pPr>
              <w:rPr>
                <w:rFonts w:ascii="Times New Roman" w:hAnsi="Times New Roman"/>
                <w:i/>
                <w:sz w:val="24"/>
                <w:szCs w:val="24"/>
              </w:rPr>
            </w:pPr>
            <w:r w:rsidRPr="00CD4F7B">
              <w:rPr>
                <w:rFonts w:ascii="Times New Roman" w:hAnsi="Times New Roman"/>
                <w:i/>
                <w:sz w:val="24"/>
                <w:szCs w:val="24"/>
              </w:rPr>
              <w:t xml:space="preserve">0,5 </w:t>
            </w:r>
          </w:p>
        </w:tc>
      </w:tr>
      <w:tr w:rsidR="003D65C0" w:rsidRPr="00CD4F7B" w:rsidTr="003D65C0">
        <w:trPr>
          <w:trHeight w:val="210"/>
        </w:trPr>
        <w:tc>
          <w:tcPr>
            <w:tcW w:w="9180" w:type="dxa"/>
          </w:tcPr>
          <w:p w:rsidR="003D65C0" w:rsidRPr="0042027C" w:rsidRDefault="003D65C0" w:rsidP="00054090">
            <w:pPr>
              <w:pStyle w:val="ListParagraph"/>
              <w:jc w:val="both"/>
              <w:rPr>
                <w:rFonts w:ascii="Times New Roman" w:hAnsi="Times New Roman"/>
                <w:b/>
              </w:rPr>
            </w:pPr>
            <w:r w:rsidRPr="0042027C">
              <w:rPr>
                <w:rFonts w:ascii="Times New Roman" w:hAnsi="Times New Roman"/>
                <w:b/>
                <w:sz w:val="24"/>
                <w:szCs w:val="24"/>
              </w:rPr>
              <w:t>*Yêu cầu về hình thức</w:t>
            </w:r>
            <w:r w:rsidRPr="0042027C">
              <w:rPr>
                <w:rFonts w:ascii="Times New Roman" w:hAnsi="Times New Roman"/>
                <w:b/>
              </w:rPr>
              <w:t xml:space="preserve">: </w:t>
            </w:r>
          </w:p>
        </w:tc>
        <w:tc>
          <w:tcPr>
            <w:tcW w:w="1134" w:type="dxa"/>
          </w:tcPr>
          <w:p w:rsidR="003D65C0" w:rsidRPr="00CD4F7B" w:rsidRDefault="003D65C0" w:rsidP="00054090">
            <w:pPr>
              <w:rPr>
                <w:rFonts w:ascii="Times New Roman" w:hAnsi="Times New Roman"/>
                <w:i/>
              </w:rPr>
            </w:pPr>
            <w:r>
              <w:rPr>
                <w:rFonts w:ascii="Times New Roman" w:hAnsi="Times New Roman"/>
                <w:b/>
                <w:sz w:val="24"/>
                <w:szCs w:val="24"/>
              </w:rPr>
              <w:t xml:space="preserve">2 </w:t>
            </w:r>
            <w:r w:rsidRPr="00CD4F7B">
              <w:rPr>
                <w:rFonts w:ascii="Times New Roman" w:hAnsi="Times New Roman"/>
                <w:b/>
                <w:sz w:val="24"/>
                <w:szCs w:val="24"/>
              </w:rPr>
              <w:t>điểm</w:t>
            </w:r>
          </w:p>
        </w:tc>
      </w:tr>
      <w:tr w:rsidR="003D65C0" w:rsidRPr="00CD4F7B" w:rsidTr="003D65C0">
        <w:trPr>
          <w:trHeight w:val="210"/>
        </w:trPr>
        <w:tc>
          <w:tcPr>
            <w:tcW w:w="9180" w:type="dxa"/>
          </w:tcPr>
          <w:p w:rsidR="003D65C0" w:rsidRDefault="003D65C0" w:rsidP="00054090">
            <w:pPr>
              <w:pStyle w:val="BodyText"/>
              <w:spacing w:line="276" w:lineRule="auto"/>
              <w:rPr>
                <w:rFonts w:ascii="Times New Roman" w:hAnsi="Times New Roman"/>
                <w:sz w:val="24"/>
                <w:szCs w:val="24"/>
              </w:rPr>
            </w:pPr>
            <w:r w:rsidRPr="00504429">
              <w:rPr>
                <w:rFonts w:ascii="Times New Roman" w:hAnsi="Times New Roman"/>
                <w:sz w:val="24"/>
                <w:szCs w:val="24"/>
              </w:rPr>
              <w:t>- Viết đúng thể loại văn nghị luận về một đoạn thơ</w:t>
            </w:r>
          </w:p>
          <w:p w:rsidR="003D65C0" w:rsidRPr="00504429" w:rsidRDefault="003D65C0" w:rsidP="00054090">
            <w:pPr>
              <w:pStyle w:val="BodyText"/>
              <w:spacing w:line="276" w:lineRule="auto"/>
              <w:rPr>
                <w:rFonts w:ascii="Times New Roman" w:hAnsi="Times New Roman"/>
                <w:sz w:val="24"/>
                <w:szCs w:val="24"/>
              </w:rPr>
            </w:pPr>
            <w:r>
              <w:rPr>
                <w:rFonts w:ascii="Times New Roman" w:hAnsi="Times New Roman"/>
                <w:sz w:val="24"/>
                <w:szCs w:val="24"/>
              </w:rPr>
              <w:t xml:space="preserve">- </w:t>
            </w:r>
            <w:r w:rsidRPr="00504429">
              <w:rPr>
                <w:rFonts w:ascii="Times New Roman" w:hAnsi="Times New Roman"/>
                <w:sz w:val="24"/>
                <w:szCs w:val="24"/>
              </w:rPr>
              <w:t>Văn viết rõ ràng, rành mạch.</w:t>
            </w:r>
          </w:p>
          <w:p w:rsidR="003D65C0" w:rsidRDefault="003D65C0" w:rsidP="00054090">
            <w:pPr>
              <w:pStyle w:val="BodyText"/>
              <w:spacing w:line="276" w:lineRule="auto"/>
              <w:rPr>
                <w:rFonts w:ascii="Times New Roman" w:hAnsi="Times New Roman"/>
                <w:sz w:val="24"/>
                <w:szCs w:val="24"/>
              </w:rPr>
            </w:pPr>
            <w:r>
              <w:rPr>
                <w:rFonts w:ascii="Times New Roman" w:hAnsi="Times New Roman"/>
                <w:sz w:val="24"/>
                <w:szCs w:val="24"/>
              </w:rPr>
              <w:t>- Lập luận chặt chẽ, luận cứ chính xác</w:t>
            </w:r>
            <w:r w:rsidRPr="00504429">
              <w:rPr>
                <w:rFonts w:ascii="Times New Roman" w:hAnsi="Times New Roman"/>
                <w:sz w:val="24"/>
                <w:szCs w:val="24"/>
              </w:rPr>
              <w:t xml:space="preserve"> để làm rõ từng luận điểm</w:t>
            </w:r>
            <w:r>
              <w:rPr>
                <w:rFonts w:ascii="Times New Roman" w:hAnsi="Times New Roman"/>
                <w:sz w:val="24"/>
                <w:szCs w:val="24"/>
              </w:rPr>
              <w:t>.</w:t>
            </w:r>
          </w:p>
          <w:p w:rsidR="003D65C0" w:rsidRDefault="003D65C0" w:rsidP="00054090">
            <w:pPr>
              <w:pStyle w:val="BodyText"/>
              <w:spacing w:line="276" w:lineRule="auto"/>
              <w:rPr>
                <w:rFonts w:ascii="Times New Roman" w:hAnsi="Times New Roman"/>
                <w:sz w:val="24"/>
                <w:szCs w:val="24"/>
              </w:rPr>
            </w:pPr>
            <w:r>
              <w:rPr>
                <w:rFonts w:ascii="Times New Roman" w:hAnsi="Times New Roman"/>
                <w:sz w:val="24"/>
                <w:szCs w:val="24"/>
              </w:rPr>
              <w:t>- Đảm bảo liên kết chặt chẽ, logic.</w:t>
            </w:r>
          </w:p>
          <w:p w:rsidR="003D65C0" w:rsidRPr="00F04D98" w:rsidRDefault="003D65C0" w:rsidP="00054090">
            <w:pPr>
              <w:pStyle w:val="BodyText"/>
              <w:spacing w:line="276" w:lineRule="auto"/>
              <w:rPr>
                <w:rFonts w:ascii="Times New Roman" w:hAnsi="Times New Roman"/>
                <w:sz w:val="24"/>
                <w:szCs w:val="24"/>
              </w:rPr>
            </w:pPr>
            <w:r>
              <w:rPr>
                <w:rFonts w:ascii="Times New Roman" w:hAnsi="Times New Roman"/>
                <w:sz w:val="24"/>
                <w:szCs w:val="24"/>
              </w:rPr>
              <w:t xml:space="preserve">- </w:t>
            </w:r>
            <w:r w:rsidRPr="00504429">
              <w:rPr>
                <w:rFonts w:ascii="Times New Roman" w:hAnsi="Times New Roman"/>
                <w:sz w:val="24"/>
                <w:szCs w:val="24"/>
              </w:rPr>
              <w:t>Trình bày sạch sẽ, khoa học, không mắc lỗi chính tả.</w:t>
            </w:r>
          </w:p>
        </w:tc>
        <w:tc>
          <w:tcPr>
            <w:tcW w:w="1134" w:type="dxa"/>
          </w:tcPr>
          <w:p w:rsidR="003D65C0" w:rsidRPr="00CD4F7B" w:rsidRDefault="003D65C0" w:rsidP="00054090">
            <w:pPr>
              <w:rPr>
                <w:rFonts w:ascii="Times New Roman" w:hAnsi="Times New Roman"/>
                <w:i/>
              </w:rPr>
            </w:pPr>
          </w:p>
        </w:tc>
      </w:tr>
      <w:tr w:rsidR="003D65C0" w:rsidRPr="00CD4F7B" w:rsidTr="003D65C0">
        <w:trPr>
          <w:trHeight w:val="210"/>
        </w:trPr>
        <w:tc>
          <w:tcPr>
            <w:tcW w:w="9180" w:type="dxa"/>
          </w:tcPr>
          <w:p w:rsidR="003D65C0" w:rsidRPr="00F04D98" w:rsidRDefault="003D65C0" w:rsidP="00054090">
            <w:pPr>
              <w:spacing w:line="276" w:lineRule="auto"/>
              <w:rPr>
                <w:rFonts w:ascii="Times New Roman" w:hAnsi="Times New Roman"/>
                <w:b/>
                <w:sz w:val="24"/>
                <w:szCs w:val="24"/>
              </w:rPr>
            </w:pPr>
            <w:r w:rsidRPr="00F04D98">
              <w:rPr>
                <w:rFonts w:ascii="Times New Roman" w:hAnsi="Times New Roman"/>
                <w:sz w:val="24"/>
                <w:szCs w:val="24"/>
              </w:rPr>
              <w:t xml:space="preserve">- </w:t>
            </w:r>
            <w:r w:rsidRPr="00F04D98">
              <w:rPr>
                <w:rFonts w:ascii="Times New Roman" w:hAnsi="Times New Roman"/>
                <w:b/>
                <w:sz w:val="24"/>
                <w:szCs w:val="24"/>
              </w:rPr>
              <w:t xml:space="preserve">Mức tối đa: </w:t>
            </w:r>
            <w:r w:rsidRPr="00F04D98">
              <w:rPr>
                <w:rFonts w:ascii="Times New Roman" w:hAnsi="Times New Roman"/>
                <w:sz w:val="24"/>
                <w:szCs w:val="24"/>
              </w:rPr>
              <w:t>Đảm bào các yêu cầu về nội dung và hình thức trên.</w:t>
            </w:r>
          </w:p>
          <w:p w:rsidR="003D65C0" w:rsidRPr="00F04D98" w:rsidRDefault="003D65C0" w:rsidP="00054090">
            <w:pPr>
              <w:spacing w:line="276" w:lineRule="auto"/>
              <w:rPr>
                <w:rFonts w:ascii="Times New Roman" w:hAnsi="Times New Roman"/>
                <w:sz w:val="24"/>
                <w:szCs w:val="24"/>
              </w:rPr>
            </w:pPr>
            <w:r w:rsidRPr="00F04D98">
              <w:rPr>
                <w:rFonts w:ascii="Times New Roman" w:hAnsi="Times New Roman"/>
                <w:b/>
                <w:sz w:val="24"/>
                <w:szCs w:val="24"/>
              </w:rPr>
              <w:t>- Mức chưa tối đa</w:t>
            </w:r>
            <w:r w:rsidRPr="00F04D98">
              <w:rPr>
                <w:rFonts w:ascii="Times New Roman" w:hAnsi="Times New Roman"/>
                <w:sz w:val="24"/>
                <w:szCs w:val="24"/>
              </w:rPr>
              <w:t>: Chưa đảm bảo đầy đủ các yêu cầu về nội dung và hình thức nêu trên.</w:t>
            </w:r>
          </w:p>
          <w:p w:rsidR="003D65C0" w:rsidRPr="00F04D98" w:rsidRDefault="003D65C0" w:rsidP="00054090">
            <w:pPr>
              <w:tabs>
                <w:tab w:val="left" w:pos="998"/>
              </w:tabs>
              <w:jc w:val="both"/>
              <w:rPr>
                <w:rFonts w:ascii="Times New Roman" w:hAnsi="Times New Roman"/>
                <w:sz w:val="24"/>
                <w:szCs w:val="24"/>
              </w:rPr>
            </w:pPr>
            <w:r w:rsidRPr="00F04D98">
              <w:rPr>
                <w:rFonts w:ascii="Times New Roman" w:hAnsi="Times New Roman"/>
                <w:sz w:val="24"/>
                <w:szCs w:val="24"/>
              </w:rPr>
              <w:t xml:space="preserve">             ( Giáo viên cần linh hoạt trong cách cho điểm, đặc biệt chú ý đến việc sử dụng yếu tố miêu tả.)</w:t>
            </w:r>
          </w:p>
          <w:p w:rsidR="003D65C0" w:rsidRPr="003D65C0" w:rsidRDefault="003D65C0" w:rsidP="00054090">
            <w:pPr>
              <w:tabs>
                <w:tab w:val="left" w:pos="998"/>
              </w:tabs>
              <w:jc w:val="both"/>
              <w:rPr>
                <w:rFonts w:ascii="Times New Roman" w:hAnsi="Times New Roman"/>
                <w:b/>
                <w:sz w:val="24"/>
                <w:szCs w:val="24"/>
              </w:rPr>
            </w:pPr>
            <w:r w:rsidRPr="00F04D98">
              <w:rPr>
                <w:rFonts w:ascii="Times New Roman" w:hAnsi="Times New Roman"/>
                <w:b/>
                <w:sz w:val="24"/>
                <w:szCs w:val="24"/>
              </w:rPr>
              <w:t xml:space="preserve">- Mức không đạt: </w:t>
            </w:r>
            <w:r w:rsidRPr="00F04D98">
              <w:rPr>
                <w:rFonts w:ascii="Times New Roman" w:hAnsi="Times New Roman"/>
                <w:sz w:val="24"/>
                <w:szCs w:val="24"/>
              </w:rPr>
              <w:t>Không làm bài hoặc lạc đề.</w:t>
            </w:r>
            <w:r w:rsidRPr="00F04D98">
              <w:rPr>
                <w:rFonts w:ascii="Times New Roman" w:hAnsi="Times New Roman"/>
                <w:b/>
                <w:sz w:val="24"/>
                <w:szCs w:val="24"/>
              </w:rPr>
              <w:t xml:space="preserve"> </w:t>
            </w:r>
          </w:p>
        </w:tc>
        <w:tc>
          <w:tcPr>
            <w:tcW w:w="1134" w:type="dxa"/>
          </w:tcPr>
          <w:p w:rsidR="003D65C0" w:rsidRPr="00CD4F7B" w:rsidRDefault="003D65C0" w:rsidP="00054090">
            <w:pPr>
              <w:rPr>
                <w:rFonts w:ascii="Times New Roman" w:hAnsi="Times New Roman"/>
                <w:i/>
              </w:rPr>
            </w:pPr>
          </w:p>
        </w:tc>
      </w:tr>
      <w:tr w:rsidR="003D65C0" w:rsidRPr="00CD4F7B" w:rsidTr="003D65C0">
        <w:trPr>
          <w:trHeight w:val="210"/>
        </w:trPr>
        <w:tc>
          <w:tcPr>
            <w:tcW w:w="9180" w:type="dxa"/>
          </w:tcPr>
          <w:p w:rsidR="003D65C0" w:rsidRPr="00CD4F7B" w:rsidRDefault="003D65C0" w:rsidP="00054090">
            <w:pPr>
              <w:jc w:val="both"/>
              <w:rPr>
                <w:rFonts w:ascii="Times New Roman" w:hAnsi="Times New Roman"/>
              </w:rPr>
            </w:pPr>
          </w:p>
        </w:tc>
        <w:tc>
          <w:tcPr>
            <w:tcW w:w="1134" w:type="dxa"/>
          </w:tcPr>
          <w:p w:rsidR="003D65C0" w:rsidRPr="00CD4F7B" w:rsidRDefault="003D65C0" w:rsidP="00054090">
            <w:pPr>
              <w:rPr>
                <w:rFonts w:ascii="Times New Roman" w:hAnsi="Times New Roman"/>
                <w:i/>
              </w:rPr>
            </w:pPr>
          </w:p>
        </w:tc>
      </w:tr>
    </w:tbl>
    <w:p w:rsidR="003D65C0" w:rsidRPr="00CD4F7B" w:rsidRDefault="003D65C0" w:rsidP="003D65C0">
      <w:pPr>
        <w:rPr>
          <w:rFonts w:ascii="Times New Roman" w:hAnsi="Times New Roman"/>
        </w:rPr>
      </w:pPr>
    </w:p>
    <w:p w:rsidR="003D65C0" w:rsidRPr="00CD4F7B" w:rsidRDefault="003D65C0" w:rsidP="003D65C0">
      <w:pPr>
        <w:ind w:left="435"/>
        <w:jc w:val="center"/>
        <w:rPr>
          <w:rFonts w:ascii="Times New Roman" w:hAnsi="Times New Roman"/>
        </w:rPr>
      </w:pPr>
      <w:r w:rsidRPr="00CD4F7B">
        <w:rPr>
          <w:rFonts w:ascii="Times New Roman" w:hAnsi="Times New Roman"/>
        </w:rPr>
        <w:t>…………………………………Hết……………………………………</w:t>
      </w:r>
    </w:p>
    <w:p w:rsidR="003D65C0" w:rsidRPr="00CD4F7B" w:rsidRDefault="003D65C0" w:rsidP="003D65C0">
      <w:pPr>
        <w:spacing w:line="276" w:lineRule="auto"/>
        <w:rPr>
          <w:rFonts w:ascii="Times New Roman" w:hAnsi="Times New Roman"/>
          <w:b/>
          <w:u w:val="single"/>
        </w:rPr>
      </w:pPr>
    </w:p>
    <w:p w:rsidR="003D65C0" w:rsidRDefault="003D65C0" w:rsidP="003D65C0">
      <w:pPr>
        <w:spacing w:line="276" w:lineRule="auto"/>
        <w:jc w:val="center"/>
        <w:rPr>
          <w:rFonts w:ascii="Times New Roman" w:hAnsi="Times New Roman"/>
          <w:b/>
          <w:sz w:val="26"/>
          <w:szCs w:val="26"/>
        </w:rPr>
      </w:pPr>
    </w:p>
    <w:p w:rsidR="00E20AB1" w:rsidRDefault="00E20AB1"/>
    <w:sectPr w:rsidR="00E20AB1" w:rsidSect="00892E8B">
      <w:pgSz w:w="12240" w:h="15840"/>
      <w:pgMar w:top="1134" w:right="1588" w:bottom="1191" w:left="144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6388E"/>
    <w:multiLevelType w:val="hybridMultilevel"/>
    <w:tmpl w:val="CE229F0C"/>
    <w:lvl w:ilvl="0" w:tplc="A77AA7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drawingGridHorizontalSpacing w:val="140"/>
  <w:drawingGridVerticalSpacing w:val="381"/>
  <w:displayHorizontalDrawingGridEvery w:val="2"/>
  <w:characterSpacingControl w:val="doNotCompress"/>
  <w:compat/>
  <w:rsids>
    <w:rsidRoot w:val="003D65C0"/>
    <w:rsid w:val="00184A1B"/>
    <w:rsid w:val="002C0931"/>
    <w:rsid w:val="003D65C0"/>
    <w:rsid w:val="008024F4"/>
    <w:rsid w:val="00892E8B"/>
    <w:rsid w:val="00E20AB1"/>
    <w:rsid w:val="00E4435E"/>
    <w:rsid w:val="00F93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C0"/>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C0"/>
    <w:pPr>
      <w:ind w:left="720"/>
      <w:contextualSpacing/>
    </w:pPr>
  </w:style>
  <w:style w:type="table" w:styleId="TableGrid">
    <w:name w:val="Table Grid"/>
    <w:basedOn w:val="TableNormal"/>
    <w:uiPriority w:val="59"/>
    <w:rsid w:val="003D6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D65C0"/>
    <w:pPr>
      <w:jc w:val="both"/>
    </w:pPr>
    <w:rPr>
      <w:sz w:val="28"/>
      <w:szCs w:val="28"/>
    </w:rPr>
  </w:style>
  <w:style w:type="character" w:customStyle="1" w:styleId="BodyTextChar">
    <w:name w:val="Body Text Char"/>
    <w:basedOn w:val="DefaultParagraphFont"/>
    <w:link w:val="BodyText"/>
    <w:rsid w:val="003D65C0"/>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dc:creator>
  <cp:lastModifiedBy>LIEU</cp:lastModifiedBy>
  <cp:revision>3</cp:revision>
  <dcterms:created xsi:type="dcterms:W3CDTF">2017-03-20T21:19:00Z</dcterms:created>
  <dcterms:modified xsi:type="dcterms:W3CDTF">2017-03-20T21:23:00Z</dcterms:modified>
</cp:coreProperties>
</file>